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7C32" w:rsidRPr="00432AB8" w:rsidRDefault="00DA7C32" w:rsidP="00DA7C3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A7C32" w:rsidRPr="00432AB8" w:rsidRDefault="00DA7C32" w:rsidP="00DA7C3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A7C32" w:rsidRPr="00432AB8" w:rsidRDefault="00DA7C32" w:rsidP="00DA7C3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A7C32" w:rsidRPr="00432AB8" w:rsidRDefault="00DA7C32" w:rsidP="00DA7C3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27ED5" w:rsidRPr="00432AB8" w:rsidRDefault="00F27ED5" w:rsidP="00DA7C3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A7C32" w:rsidRPr="00432AB8" w:rsidRDefault="00DA7C32" w:rsidP="00DA7C3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A7C32" w:rsidRPr="00432AB8" w:rsidRDefault="00DA7C32" w:rsidP="00DA7C3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2AB8">
        <w:rPr>
          <w:rFonts w:ascii="Times New Roman" w:hAnsi="Times New Roman" w:cs="Times New Roman"/>
          <w:b/>
          <w:sz w:val="24"/>
          <w:szCs w:val="24"/>
        </w:rPr>
        <w:t>Smart Goal: Evidence-Based Change-Project</w:t>
      </w:r>
    </w:p>
    <w:p w:rsidR="00DA7C32" w:rsidRPr="00432AB8" w:rsidRDefault="00DA7C32" w:rsidP="00DA7C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32AB8">
        <w:rPr>
          <w:rFonts w:ascii="Times New Roman" w:hAnsi="Times New Roman" w:cs="Times New Roman"/>
          <w:sz w:val="24"/>
          <w:szCs w:val="24"/>
        </w:rPr>
        <w:t>Name</w:t>
      </w:r>
    </w:p>
    <w:p w:rsidR="00DA7C32" w:rsidRPr="00432AB8" w:rsidRDefault="00DA7C32" w:rsidP="00DA7C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32AB8">
        <w:rPr>
          <w:rFonts w:ascii="Times New Roman" w:hAnsi="Times New Roman" w:cs="Times New Roman"/>
          <w:sz w:val="24"/>
          <w:szCs w:val="24"/>
        </w:rPr>
        <w:t>Professor</w:t>
      </w:r>
    </w:p>
    <w:p w:rsidR="00DA7C32" w:rsidRPr="00432AB8" w:rsidRDefault="00DA7C32" w:rsidP="00DA7C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32AB8">
        <w:rPr>
          <w:rFonts w:ascii="Times New Roman" w:hAnsi="Times New Roman" w:cs="Times New Roman"/>
          <w:sz w:val="24"/>
          <w:szCs w:val="24"/>
        </w:rPr>
        <w:t>Course</w:t>
      </w:r>
    </w:p>
    <w:p w:rsidR="00DA7C32" w:rsidRPr="00432AB8" w:rsidRDefault="00DA7C32" w:rsidP="00DA7C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32AB8">
        <w:rPr>
          <w:rFonts w:ascii="Times New Roman" w:hAnsi="Times New Roman" w:cs="Times New Roman"/>
          <w:sz w:val="24"/>
          <w:szCs w:val="24"/>
        </w:rPr>
        <w:t>Date</w:t>
      </w:r>
    </w:p>
    <w:p w:rsidR="00DA7C32" w:rsidRPr="00432AB8" w:rsidRDefault="00DA7C32">
      <w:pPr>
        <w:rPr>
          <w:rFonts w:ascii="Times New Roman" w:hAnsi="Times New Roman" w:cs="Times New Roman"/>
          <w:b/>
          <w:sz w:val="24"/>
          <w:szCs w:val="24"/>
        </w:rPr>
      </w:pPr>
      <w:r w:rsidRPr="00432AB8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5D6452" w:rsidRPr="00432AB8" w:rsidRDefault="00E47763" w:rsidP="00BA33D8">
      <w:pPr>
        <w:spacing w:line="48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432AB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Smart Goal: </w:t>
      </w:r>
      <w:r w:rsidR="00120D0F" w:rsidRPr="00432AB8">
        <w:rPr>
          <w:rFonts w:ascii="Times New Roman" w:hAnsi="Times New Roman" w:cs="Times New Roman"/>
          <w:b/>
          <w:sz w:val="24"/>
          <w:szCs w:val="24"/>
        </w:rPr>
        <w:t>Evidence-Based Change-Project</w:t>
      </w:r>
    </w:p>
    <w:p w:rsidR="00E47763" w:rsidRPr="00432AB8" w:rsidRDefault="00E47763" w:rsidP="00DA7C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32AB8">
        <w:rPr>
          <w:rFonts w:ascii="Times New Roman" w:hAnsi="Times New Roman" w:cs="Times New Roman"/>
          <w:sz w:val="24"/>
          <w:szCs w:val="24"/>
        </w:rPr>
        <w:t>Goal 1- Evidence-Based Practice</w:t>
      </w:r>
    </w:p>
    <w:p w:rsidR="00E47763" w:rsidRPr="00432AB8" w:rsidRDefault="00AB4D2C" w:rsidP="00DA7C32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32AB8">
        <w:rPr>
          <w:rFonts w:ascii="Times New Roman" w:hAnsi="Times New Roman" w:cs="Times New Roman"/>
          <w:sz w:val="24"/>
          <w:szCs w:val="24"/>
        </w:rPr>
        <w:t xml:space="preserve">To ensure that interventions that promote patient safety and quality care while under the care of home caregivers </w:t>
      </w:r>
      <w:proofErr w:type="gramStart"/>
      <w:r w:rsidRPr="00432AB8">
        <w:rPr>
          <w:rFonts w:ascii="Times New Roman" w:hAnsi="Times New Roman" w:cs="Times New Roman"/>
          <w:sz w:val="24"/>
          <w:szCs w:val="24"/>
        </w:rPr>
        <w:t>is</w:t>
      </w:r>
      <w:proofErr w:type="gramEnd"/>
      <w:r w:rsidRPr="00432AB8">
        <w:rPr>
          <w:rFonts w:ascii="Times New Roman" w:hAnsi="Times New Roman" w:cs="Times New Roman"/>
          <w:sz w:val="24"/>
          <w:szCs w:val="24"/>
        </w:rPr>
        <w:t xml:space="preserve"> up to-date and meets the required set healthcare standards, ensure proper caregiver training by November 16, 2018</w:t>
      </w:r>
    </w:p>
    <w:p w:rsidR="00AB4D2C" w:rsidRPr="00432AB8" w:rsidRDefault="00120D0F" w:rsidP="00DA7C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32AB8">
        <w:rPr>
          <w:rFonts w:ascii="Times New Roman" w:hAnsi="Times New Roman" w:cs="Times New Roman"/>
          <w:sz w:val="24"/>
          <w:szCs w:val="24"/>
        </w:rPr>
        <w:t xml:space="preserve">Potential </w:t>
      </w:r>
      <w:r w:rsidR="00AB4D2C" w:rsidRPr="00432AB8">
        <w:rPr>
          <w:rFonts w:ascii="Times New Roman" w:hAnsi="Times New Roman" w:cs="Times New Roman"/>
          <w:sz w:val="24"/>
          <w:szCs w:val="24"/>
        </w:rPr>
        <w:t xml:space="preserve">Source: </w:t>
      </w:r>
      <w:proofErr w:type="spellStart"/>
      <w:r w:rsidR="00AB4D2C" w:rsidRPr="00432AB8">
        <w:rPr>
          <w:rFonts w:ascii="Times New Roman" w:hAnsi="Times New Roman" w:cs="Times New Roman"/>
          <w:sz w:val="24"/>
          <w:szCs w:val="24"/>
        </w:rPr>
        <w:t>Alexy</w:t>
      </w:r>
      <w:proofErr w:type="spellEnd"/>
      <w:r w:rsidR="00AB4D2C" w:rsidRPr="00432AB8">
        <w:rPr>
          <w:rFonts w:ascii="Times New Roman" w:hAnsi="Times New Roman" w:cs="Times New Roman"/>
          <w:sz w:val="24"/>
          <w:szCs w:val="24"/>
        </w:rPr>
        <w:t xml:space="preserve"> et al, 2001</w:t>
      </w:r>
    </w:p>
    <w:p w:rsidR="00E47763" w:rsidRPr="00432AB8" w:rsidRDefault="00E47763" w:rsidP="00DA7C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32AB8">
        <w:rPr>
          <w:rFonts w:ascii="Times New Roman" w:hAnsi="Times New Roman" w:cs="Times New Roman"/>
          <w:sz w:val="24"/>
          <w:szCs w:val="24"/>
        </w:rPr>
        <w:t>Goal 2 – Professionalism</w:t>
      </w:r>
    </w:p>
    <w:p w:rsidR="00E47763" w:rsidRPr="00432AB8" w:rsidRDefault="00BA33D8" w:rsidP="00DA7C32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32AB8">
        <w:rPr>
          <w:rFonts w:ascii="Times New Roman" w:hAnsi="Times New Roman" w:cs="Times New Roman"/>
          <w:sz w:val="24"/>
          <w:szCs w:val="24"/>
        </w:rPr>
        <w:t>Paying close attention to at-risk patients is most effective</w:t>
      </w:r>
      <w:r w:rsidR="00AB4D2C" w:rsidRPr="00432AB8">
        <w:rPr>
          <w:rFonts w:ascii="Times New Roman" w:hAnsi="Times New Roman" w:cs="Times New Roman"/>
          <w:sz w:val="24"/>
          <w:szCs w:val="24"/>
        </w:rPr>
        <w:t xml:space="preserve"> and showing them compassion</w:t>
      </w:r>
      <w:r w:rsidRPr="00432AB8">
        <w:rPr>
          <w:rFonts w:ascii="Times New Roman" w:hAnsi="Times New Roman" w:cs="Times New Roman"/>
          <w:sz w:val="24"/>
          <w:szCs w:val="24"/>
        </w:rPr>
        <w:t xml:space="preserve">; </w:t>
      </w:r>
      <w:r w:rsidR="00AB4D2C" w:rsidRPr="00432AB8">
        <w:rPr>
          <w:rFonts w:ascii="Times New Roman" w:hAnsi="Times New Roman" w:cs="Times New Roman"/>
          <w:sz w:val="24"/>
          <w:szCs w:val="24"/>
        </w:rPr>
        <w:t>this</w:t>
      </w:r>
      <w:r w:rsidRPr="00432AB8">
        <w:rPr>
          <w:rFonts w:ascii="Times New Roman" w:hAnsi="Times New Roman" w:cs="Times New Roman"/>
          <w:sz w:val="24"/>
          <w:szCs w:val="24"/>
        </w:rPr>
        <w:t xml:space="preserve">, </w:t>
      </w:r>
      <w:r w:rsidR="00AB4D2C" w:rsidRPr="00432AB8">
        <w:rPr>
          <w:rFonts w:ascii="Times New Roman" w:hAnsi="Times New Roman" w:cs="Times New Roman"/>
          <w:sz w:val="24"/>
          <w:szCs w:val="24"/>
        </w:rPr>
        <w:t xml:space="preserve">involve </w:t>
      </w:r>
      <w:r w:rsidRPr="00432AB8">
        <w:rPr>
          <w:rFonts w:ascii="Times New Roman" w:hAnsi="Times New Roman" w:cs="Times New Roman"/>
          <w:sz w:val="24"/>
          <w:szCs w:val="24"/>
        </w:rPr>
        <w:t xml:space="preserve">accurate documentation and review of medications during each patient encounter </w:t>
      </w:r>
      <w:r w:rsidR="00AB4D2C" w:rsidRPr="00432AB8">
        <w:rPr>
          <w:rFonts w:ascii="Times New Roman" w:hAnsi="Times New Roman" w:cs="Times New Roman"/>
          <w:sz w:val="24"/>
          <w:szCs w:val="24"/>
        </w:rPr>
        <w:t>by 23 November, 2018.</w:t>
      </w:r>
    </w:p>
    <w:p w:rsidR="00AB4D2C" w:rsidRPr="00432AB8" w:rsidRDefault="00120D0F" w:rsidP="00DA7C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32AB8">
        <w:rPr>
          <w:rFonts w:ascii="Times New Roman" w:hAnsi="Times New Roman" w:cs="Times New Roman"/>
          <w:sz w:val="24"/>
          <w:szCs w:val="24"/>
        </w:rPr>
        <w:t xml:space="preserve">Potential </w:t>
      </w:r>
      <w:r w:rsidR="00AB4D2C" w:rsidRPr="00432AB8">
        <w:rPr>
          <w:rFonts w:ascii="Times New Roman" w:hAnsi="Times New Roman" w:cs="Times New Roman"/>
          <w:sz w:val="24"/>
          <w:szCs w:val="24"/>
        </w:rPr>
        <w:t>Source: Taft et al, 2005</w:t>
      </w:r>
    </w:p>
    <w:p w:rsidR="00E47763" w:rsidRPr="00432AB8" w:rsidRDefault="00E47763" w:rsidP="00DA7C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32AB8">
        <w:rPr>
          <w:rFonts w:ascii="Times New Roman" w:hAnsi="Times New Roman" w:cs="Times New Roman"/>
          <w:sz w:val="24"/>
          <w:szCs w:val="24"/>
        </w:rPr>
        <w:t>Goal 3 – Team Dynamics</w:t>
      </w:r>
    </w:p>
    <w:p w:rsidR="00120D0F" w:rsidRPr="00432AB8" w:rsidRDefault="00AB4D2C" w:rsidP="00DA7C32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32AB8">
        <w:rPr>
          <w:rFonts w:ascii="Times New Roman" w:hAnsi="Times New Roman" w:cs="Times New Roman"/>
          <w:sz w:val="24"/>
          <w:szCs w:val="24"/>
        </w:rPr>
        <w:t>T</w:t>
      </w:r>
      <w:r w:rsidR="00E47763" w:rsidRPr="00432AB8">
        <w:rPr>
          <w:rFonts w:ascii="Times New Roman" w:hAnsi="Times New Roman" w:cs="Times New Roman"/>
          <w:sz w:val="24"/>
          <w:szCs w:val="24"/>
        </w:rPr>
        <w:t xml:space="preserve">o </w:t>
      </w:r>
      <w:r w:rsidRPr="00432AB8">
        <w:rPr>
          <w:rFonts w:ascii="Times New Roman" w:hAnsi="Times New Roman" w:cs="Times New Roman"/>
          <w:sz w:val="24"/>
          <w:szCs w:val="24"/>
        </w:rPr>
        <w:t>work with other doctors</w:t>
      </w:r>
      <w:r w:rsidR="00120D0F" w:rsidRPr="00432AB8">
        <w:rPr>
          <w:rFonts w:ascii="Times New Roman" w:hAnsi="Times New Roman" w:cs="Times New Roman"/>
          <w:sz w:val="24"/>
          <w:szCs w:val="24"/>
        </w:rPr>
        <w:t xml:space="preserve"> and other health professional</w:t>
      </w:r>
      <w:r w:rsidRPr="00432AB8">
        <w:rPr>
          <w:rFonts w:ascii="Times New Roman" w:hAnsi="Times New Roman" w:cs="Times New Roman"/>
          <w:sz w:val="24"/>
          <w:szCs w:val="24"/>
        </w:rPr>
        <w:t xml:space="preserve"> and understand the </w:t>
      </w:r>
      <w:r w:rsidR="00E47763" w:rsidRPr="00432AB8">
        <w:rPr>
          <w:rFonts w:ascii="Times New Roman" w:hAnsi="Times New Roman" w:cs="Times New Roman"/>
          <w:sz w:val="24"/>
          <w:szCs w:val="24"/>
        </w:rPr>
        <w:t xml:space="preserve">deliberate choices made by </w:t>
      </w:r>
      <w:r w:rsidR="00120D0F" w:rsidRPr="00432AB8">
        <w:rPr>
          <w:rFonts w:ascii="Times New Roman" w:hAnsi="Times New Roman" w:cs="Times New Roman"/>
          <w:sz w:val="24"/>
          <w:szCs w:val="24"/>
        </w:rPr>
        <w:t xml:space="preserve">them and informed </w:t>
      </w:r>
      <w:r w:rsidR="00E47763" w:rsidRPr="00432AB8">
        <w:rPr>
          <w:rFonts w:ascii="Times New Roman" w:hAnsi="Times New Roman" w:cs="Times New Roman"/>
          <w:sz w:val="24"/>
          <w:szCs w:val="24"/>
        </w:rPr>
        <w:t xml:space="preserve">capable </w:t>
      </w:r>
      <w:proofErr w:type="gramStart"/>
      <w:r w:rsidR="00E47763" w:rsidRPr="00432AB8">
        <w:rPr>
          <w:rFonts w:ascii="Times New Roman" w:hAnsi="Times New Roman" w:cs="Times New Roman"/>
          <w:sz w:val="24"/>
          <w:szCs w:val="24"/>
        </w:rPr>
        <w:t>patient</w:t>
      </w:r>
      <w:r w:rsidR="00120D0F" w:rsidRPr="00432AB8">
        <w:rPr>
          <w:rFonts w:ascii="Times New Roman" w:hAnsi="Times New Roman" w:cs="Times New Roman"/>
          <w:sz w:val="24"/>
          <w:szCs w:val="24"/>
        </w:rPr>
        <w:t>’</w:t>
      </w:r>
      <w:r w:rsidR="00E47763" w:rsidRPr="00432AB8">
        <w:rPr>
          <w:rFonts w:ascii="Times New Roman" w:hAnsi="Times New Roman" w:cs="Times New Roman"/>
          <w:sz w:val="24"/>
          <w:szCs w:val="24"/>
        </w:rPr>
        <w:t>s</w:t>
      </w:r>
      <w:proofErr w:type="gramEnd"/>
      <w:r w:rsidR="00E47763" w:rsidRPr="00432AB8">
        <w:rPr>
          <w:rFonts w:ascii="Times New Roman" w:hAnsi="Times New Roman" w:cs="Times New Roman"/>
          <w:sz w:val="24"/>
          <w:szCs w:val="24"/>
        </w:rPr>
        <w:t xml:space="preserve"> </w:t>
      </w:r>
      <w:r w:rsidR="00120D0F" w:rsidRPr="00432AB8">
        <w:rPr>
          <w:rFonts w:ascii="Times New Roman" w:hAnsi="Times New Roman" w:cs="Times New Roman"/>
          <w:sz w:val="24"/>
          <w:szCs w:val="24"/>
        </w:rPr>
        <w:t xml:space="preserve">caregivers </w:t>
      </w:r>
      <w:r w:rsidR="00E47763" w:rsidRPr="00432AB8">
        <w:rPr>
          <w:rFonts w:ascii="Times New Roman" w:hAnsi="Times New Roman" w:cs="Times New Roman"/>
          <w:sz w:val="24"/>
          <w:szCs w:val="24"/>
        </w:rPr>
        <w:t xml:space="preserve">regarding their care, </w:t>
      </w:r>
      <w:r w:rsidR="00120D0F" w:rsidRPr="00432AB8">
        <w:rPr>
          <w:rFonts w:ascii="Times New Roman" w:hAnsi="Times New Roman" w:cs="Times New Roman"/>
          <w:sz w:val="24"/>
          <w:szCs w:val="24"/>
        </w:rPr>
        <w:t xml:space="preserve">and </w:t>
      </w:r>
      <w:r w:rsidR="00E47763" w:rsidRPr="00432AB8">
        <w:rPr>
          <w:rFonts w:ascii="Times New Roman" w:hAnsi="Times New Roman" w:cs="Times New Roman"/>
          <w:sz w:val="24"/>
          <w:szCs w:val="24"/>
        </w:rPr>
        <w:t xml:space="preserve">individual patient variables </w:t>
      </w:r>
      <w:r w:rsidR="00120D0F" w:rsidRPr="00432AB8">
        <w:rPr>
          <w:rFonts w:ascii="Times New Roman" w:hAnsi="Times New Roman" w:cs="Times New Roman"/>
          <w:sz w:val="24"/>
          <w:szCs w:val="24"/>
        </w:rPr>
        <w:t>that</w:t>
      </w:r>
      <w:r w:rsidR="00E47763" w:rsidRPr="00432AB8">
        <w:rPr>
          <w:rFonts w:ascii="Times New Roman" w:hAnsi="Times New Roman" w:cs="Times New Roman"/>
          <w:sz w:val="24"/>
          <w:szCs w:val="24"/>
        </w:rPr>
        <w:t xml:space="preserve"> influence home-based outcomes in ways that are different from thos</w:t>
      </w:r>
      <w:r w:rsidR="00120D0F" w:rsidRPr="00432AB8">
        <w:rPr>
          <w:rFonts w:ascii="Times New Roman" w:hAnsi="Times New Roman" w:cs="Times New Roman"/>
          <w:sz w:val="24"/>
          <w:szCs w:val="24"/>
        </w:rPr>
        <w:t>e patients who are hospitalized, by 18 November, 2018</w:t>
      </w:r>
    </w:p>
    <w:p w:rsidR="00E47763" w:rsidRPr="00432AB8" w:rsidRDefault="00120D0F" w:rsidP="00DA7C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32AB8">
        <w:rPr>
          <w:rFonts w:ascii="Times New Roman" w:hAnsi="Times New Roman" w:cs="Times New Roman"/>
          <w:sz w:val="24"/>
          <w:szCs w:val="24"/>
        </w:rPr>
        <w:t xml:space="preserve">Potential Source: </w:t>
      </w:r>
      <w:proofErr w:type="spellStart"/>
      <w:r w:rsidRPr="00432AB8">
        <w:rPr>
          <w:rFonts w:ascii="Times New Roman" w:hAnsi="Times New Roman" w:cs="Times New Roman"/>
          <w:sz w:val="24"/>
          <w:szCs w:val="24"/>
        </w:rPr>
        <w:t>Ellenbecker</w:t>
      </w:r>
      <w:proofErr w:type="spellEnd"/>
      <w:r w:rsidRPr="00432AB8">
        <w:rPr>
          <w:rFonts w:ascii="Times New Roman" w:hAnsi="Times New Roman" w:cs="Times New Roman"/>
          <w:sz w:val="24"/>
          <w:szCs w:val="24"/>
        </w:rPr>
        <w:t xml:space="preserve"> et al, 2004</w:t>
      </w:r>
    </w:p>
    <w:p w:rsidR="00432AB8" w:rsidRPr="00432AB8" w:rsidRDefault="00432AB8" w:rsidP="00DA7C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32AB8">
        <w:rPr>
          <w:rFonts w:ascii="Times New Roman" w:hAnsi="Times New Roman" w:cs="Times New Roman"/>
          <w:sz w:val="24"/>
          <w:szCs w:val="24"/>
        </w:rPr>
        <w:t>Goal 4 – Change</w:t>
      </w:r>
    </w:p>
    <w:p w:rsidR="00860AC1" w:rsidRPr="00432AB8" w:rsidRDefault="00432AB8" w:rsidP="00860A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32AB8">
        <w:rPr>
          <w:rFonts w:ascii="Times New Roman" w:hAnsi="Times New Roman" w:cs="Times New Roman"/>
          <w:sz w:val="24"/>
          <w:szCs w:val="24"/>
        </w:rPr>
        <w:t>To ensure patients and their respective caregivers effortlessly adhere to set routine and homecare nursing procedures; and are willing to adjust within a shorter period, by 23 November, 2018</w:t>
      </w:r>
      <w:r w:rsidR="00860AC1">
        <w:rPr>
          <w:rFonts w:ascii="Times New Roman" w:hAnsi="Times New Roman" w:cs="Times New Roman"/>
          <w:sz w:val="24"/>
          <w:szCs w:val="24"/>
        </w:rPr>
        <w:t>.</w:t>
      </w:r>
      <w:r w:rsidR="00860AC1" w:rsidRPr="00860AC1">
        <w:rPr>
          <w:rFonts w:ascii="Times New Roman" w:hAnsi="Times New Roman" w:cs="Times New Roman"/>
          <w:sz w:val="24"/>
          <w:szCs w:val="24"/>
        </w:rPr>
        <w:t xml:space="preserve"> </w:t>
      </w:r>
      <w:r w:rsidR="00860AC1" w:rsidRPr="00432AB8">
        <w:rPr>
          <w:rFonts w:ascii="Times New Roman" w:hAnsi="Times New Roman" w:cs="Times New Roman"/>
          <w:sz w:val="24"/>
          <w:szCs w:val="24"/>
        </w:rPr>
        <w:t>Potential Source: Shaw et al, 2015</w:t>
      </w:r>
    </w:p>
    <w:p w:rsidR="00E47763" w:rsidRPr="00432AB8" w:rsidRDefault="00FF72CF" w:rsidP="00DA7C3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432AB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Potential </w:t>
      </w:r>
      <w:r w:rsidR="00E47763" w:rsidRPr="00432AB8">
        <w:rPr>
          <w:rFonts w:ascii="Times New Roman" w:hAnsi="Times New Roman" w:cs="Times New Roman"/>
          <w:b/>
          <w:sz w:val="24"/>
          <w:szCs w:val="24"/>
        </w:rPr>
        <w:t>Sources</w:t>
      </w:r>
    </w:p>
    <w:p w:rsidR="004C1815" w:rsidRPr="00432AB8" w:rsidRDefault="00BA33D8" w:rsidP="00DA7C32">
      <w:pPr>
        <w:spacing w:line="48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432AB8">
        <w:rPr>
          <w:rFonts w:ascii="Times New Roman" w:hAnsi="Times New Roman" w:cs="Times New Roman"/>
          <w:sz w:val="24"/>
          <w:szCs w:val="24"/>
        </w:rPr>
        <w:t>Alexy</w:t>
      </w:r>
      <w:proofErr w:type="spellEnd"/>
      <w:r w:rsidRPr="00432AB8">
        <w:rPr>
          <w:rFonts w:ascii="Times New Roman" w:hAnsi="Times New Roman" w:cs="Times New Roman"/>
          <w:sz w:val="24"/>
          <w:szCs w:val="24"/>
        </w:rPr>
        <w:t xml:space="preserve"> B, &amp; Coleman, R. (2001).</w:t>
      </w:r>
      <w:proofErr w:type="gramEnd"/>
      <w:r w:rsidRPr="00432AB8">
        <w:rPr>
          <w:rFonts w:ascii="Times New Roman" w:hAnsi="Times New Roman" w:cs="Times New Roman"/>
          <w:sz w:val="24"/>
          <w:szCs w:val="24"/>
        </w:rPr>
        <w:t xml:space="preserve"> Brown S. Home </w:t>
      </w:r>
      <w:r w:rsidR="00FF72CF" w:rsidRPr="00432AB8">
        <w:rPr>
          <w:rFonts w:ascii="Times New Roman" w:hAnsi="Times New Roman" w:cs="Times New Roman"/>
          <w:sz w:val="24"/>
          <w:szCs w:val="24"/>
        </w:rPr>
        <w:t>Health Care and Client Outcomes</w:t>
      </w:r>
      <w:r w:rsidRPr="00432AB8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432AB8">
        <w:rPr>
          <w:rFonts w:ascii="Times New Roman" w:hAnsi="Times New Roman" w:cs="Times New Roman"/>
          <w:sz w:val="24"/>
          <w:szCs w:val="24"/>
        </w:rPr>
        <w:t xml:space="preserve">Home </w:t>
      </w:r>
      <w:proofErr w:type="spellStart"/>
      <w:r w:rsidRPr="00432AB8">
        <w:rPr>
          <w:rFonts w:ascii="Times New Roman" w:hAnsi="Times New Roman" w:cs="Times New Roman"/>
          <w:sz w:val="24"/>
          <w:szCs w:val="24"/>
        </w:rPr>
        <w:t>Healthc</w:t>
      </w:r>
      <w:proofErr w:type="spellEnd"/>
      <w:r w:rsidRPr="00432AB8">
        <w:rPr>
          <w:rFonts w:ascii="Times New Roman" w:hAnsi="Times New Roman" w:cs="Times New Roman"/>
          <w:sz w:val="24"/>
          <w:szCs w:val="24"/>
        </w:rPr>
        <w:t xml:space="preserve"> Nurse.</w:t>
      </w:r>
      <w:proofErr w:type="gramEnd"/>
      <w:r w:rsidRPr="00432AB8">
        <w:rPr>
          <w:rFonts w:ascii="Times New Roman" w:hAnsi="Times New Roman" w:cs="Times New Roman"/>
          <w:sz w:val="24"/>
          <w:szCs w:val="24"/>
        </w:rPr>
        <w:t xml:space="preserve"> 19:233–9.</w:t>
      </w:r>
    </w:p>
    <w:p w:rsidR="004C1815" w:rsidRPr="00432AB8" w:rsidRDefault="00BA33D8" w:rsidP="00DA7C32">
      <w:pPr>
        <w:spacing w:line="48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proofErr w:type="spellStart"/>
      <w:r w:rsidRPr="00432AB8">
        <w:rPr>
          <w:rFonts w:ascii="Times New Roman" w:hAnsi="Times New Roman" w:cs="Times New Roman"/>
          <w:sz w:val="24"/>
          <w:szCs w:val="24"/>
        </w:rPr>
        <w:t>Ellenbecker</w:t>
      </w:r>
      <w:proofErr w:type="gramStart"/>
      <w:r w:rsidRPr="00432AB8">
        <w:rPr>
          <w:rFonts w:ascii="Times New Roman" w:hAnsi="Times New Roman" w:cs="Times New Roman"/>
          <w:sz w:val="24"/>
          <w:szCs w:val="24"/>
        </w:rPr>
        <w:t>,H</w:t>
      </w:r>
      <w:proofErr w:type="spellEnd"/>
      <w:proofErr w:type="gramEnd"/>
      <w:r w:rsidRPr="00432AB8">
        <w:rPr>
          <w:rFonts w:ascii="Times New Roman" w:hAnsi="Times New Roman" w:cs="Times New Roman"/>
          <w:sz w:val="24"/>
          <w:szCs w:val="24"/>
        </w:rPr>
        <w:t xml:space="preserve">.  </w:t>
      </w:r>
      <w:proofErr w:type="gramStart"/>
      <w:r w:rsidRPr="00432AB8">
        <w:rPr>
          <w:rFonts w:ascii="Times New Roman" w:hAnsi="Times New Roman" w:cs="Times New Roman"/>
          <w:sz w:val="24"/>
          <w:szCs w:val="24"/>
        </w:rPr>
        <w:t>Frazier.,</w:t>
      </w:r>
      <w:proofErr w:type="gramEnd"/>
      <w:r w:rsidRPr="00432AB8">
        <w:rPr>
          <w:rFonts w:ascii="Times New Roman" w:hAnsi="Times New Roman" w:cs="Times New Roman"/>
          <w:sz w:val="24"/>
          <w:szCs w:val="24"/>
        </w:rPr>
        <w:t xml:space="preserve"> C, &amp; </w:t>
      </w:r>
      <w:proofErr w:type="spellStart"/>
      <w:r w:rsidRPr="00432AB8">
        <w:rPr>
          <w:rFonts w:ascii="Times New Roman" w:hAnsi="Times New Roman" w:cs="Times New Roman"/>
          <w:sz w:val="24"/>
          <w:szCs w:val="24"/>
        </w:rPr>
        <w:t>Verney</w:t>
      </w:r>
      <w:proofErr w:type="spellEnd"/>
      <w:r w:rsidRPr="00432AB8">
        <w:rPr>
          <w:rFonts w:ascii="Times New Roman" w:hAnsi="Times New Roman" w:cs="Times New Roman"/>
          <w:sz w:val="24"/>
          <w:szCs w:val="24"/>
        </w:rPr>
        <w:t xml:space="preserve">,  S. (2004). Nurses’ Observations and Experiences of Problems </w:t>
      </w:r>
      <w:r w:rsidR="00120D0F" w:rsidRPr="00432AB8">
        <w:rPr>
          <w:rFonts w:ascii="Times New Roman" w:hAnsi="Times New Roman" w:cs="Times New Roman"/>
          <w:sz w:val="24"/>
          <w:szCs w:val="24"/>
        </w:rPr>
        <w:t>a</w:t>
      </w:r>
      <w:r w:rsidRPr="00432AB8">
        <w:rPr>
          <w:rFonts w:ascii="Times New Roman" w:hAnsi="Times New Roman" w:cs="Times New Roman"/>
          <w:sz w:val="24"/>
          <w:szCs w:val="24"/>
        </w:rPr>
        <w:t xml:space="preserve">nd Adverse Effects </w:t>
      </w:r>
      <w:proofErr w:type="gramStart"/>
      <w:r w:rsidRPr="00432AB8">
        <w:rPr>
          <w:rFonts w:ascii="Times New Roman" w:hAnsi="Times New Roman" w:cs="Times New Roman"/>
          <w:sz w:val="24"/>
          <w:szCs w:val="24"/>
        </w:rPr>
        <w:t>Of</w:t>
      </w:r>
      <w:proofErr w:type="gramEnd"/>
      <w:r w:rsidRPr="00432AB8">
        <w:rPr>
          <w:rFonts w:ascii="Times New Roman" w:hAnsi="Times New Roman" w:cs="Times New Roman"/>
          <w:sz w:val="24"/>
          <w:szCs w:val="24"/>
        </w:rPr>
        <w:t xml:space="preserve"> Medication Management In Home Health Care. </w:t>
      </w:r>
      <w:proofErr w:type="spellStart"/>
      <w:r w:rsidRPr="00432AB8">
        <w:rPr>
          <w:rFonts w:ascii="Times New Roman" w:hAnsi="Times New Roman" w:cs="Times New Roman"/>
          <w:sz w:val="24"/>
          <w:szCs w:val="24"/>
        </w:rPr>
        <w:t>Geriatr</w:t>
      </w:r>
      <w:proofErr w:type="spellEnd"/>
      <w:r w:rsidRPr="00432A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AB8">
        <w:rPr>
          <w:rFonts w:ascii="Times New Roman" w:hAnsi="Times New Roman" w:cs="Times New Roman"/>
          <w:sz w:val="24"/>
          <w:szCs w:val="24"/>
        </w:rPr>
        <w:t>Nurs</w:t>
      </w:r>
      <w:proofErr w:type="spellEnd"/>
      <w:r w:rsidRPr="00432AB8">
        <w:rPr>
          <w:rFonts w:ascii="Times New Roman" w:hAnsi="Times New Roman" w:cs="Times New Roman"/>
          <w:sz w:val="24"/>
          <w:szCs w:val="24"/>
        </w:rPr>
        <w:t>. 225(3):164–70.</w:t>
      </w:r>
    </w:p>
    <w:p w:rsidR="00432AB8" w:rsidRPr="00432AB8" w:rsidRDefault="00432AB8" w:rsidP="00DA7C32">
      <w:pPr>
        <w:spacing w:line="48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proofErr w:type="gramStart"/>
      <w:r w:rsidRPr="00432AB8">
        <w:rPr>
          <w:rFonts w:ascii="Times New Roman" w:hAnsi="Times New Roman" w:cs="Times New Roman"/>
          <w:sz w:val="24"/>
          <w:szCs w:val="24"/>
        </w:rPr>
        <w:t>Shaw, R. L., Pattison, H. M., Holland, C., &amp; Cooke, R. (2015).</w:t>
      </w:r>
      <w:proofErr w:type="gramEnd"/>
      <w:r w:rsidRPr="00432AB8">
        <w:rPr>
          <w:rFonts w:ascii="Times New Roman" w:hAnsi="Times New Roman" w:cs="Times New Roman"/>
          <w:sz w:val="24"/>
          <w:szCs w:val="24"/>
        </w:rPr>
        <w:t xml:space="preserve"> Be SMART: examining the experience of implementing the NHS Health Check in UK primary care. </w:t>
      </w:r>
      <w:proofErr w:type="gramStart"/>
      <w:r w:rsidRPr="00432AB8">
        <w:rPr>
          <w:rFonts w:ascii="Times New Roman" w:hAnsi="Times New Roman" w:cs="Times New Roman"/>
          <w:i/>
          <w:iCs/>
          <w:sz w:val="24"/>
          <w:szCs w:val="24"/>
        </w:rPr>
        <w:t>BMC family practice</w:t>
      </w:r>
      <w:r w:rsidRPr="00432AB8">
        <w:rPr>
          <w:rFonts w:ascii="Times New Roman" w:hAnsi="Times New Roman" w:cs="Times New Roman"/>
          <w:sz w:val="24"/>
          <w:szCs w:val="24"/>
        </w:rPr>
        <w:t xml:space="preserve">, </w:t>
      </w:r>
      <w:r w:rsidRPr="00432AB8">
        <w:rPr>
          <w:rFonts w:ascii="Times New Roman" w:hAnsi="Times New Roman" w:cs="Times New Roman"/>
          <w:i/>
          <w:iCs/>
          <w:sz w:val="24"/>
          <w:szCs w:val="24"/>
        </w:rPr>
        <w:t>16</w:t>
      </w:r>
      <w:r w:rsidRPr="00432AB8">
        <w:rPr>
          <w:rFonts w:ascii="Times New Roman" w:hAnsi="Times New Roman" w:cs="Times New Roman"/>
          <w:sz w:val="24"/>
          <w:szCs w:val="24"/>
        </w:rPr>
        <w:t>, 1.</w:t>
      </w:r>
      <w:proofErr w:type="gramEnd"/>
      <w:r w:rsidRPr="00432AB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32AB8">
        <w:rPr>
          <w:rFonts w:ascii="Times New Roman" w:hAnsi="Times New Roman" w:cs="Times New Roman"/>
          <w:sz w:val="24"/>
          <w:szCs w:val="24"/>
        </w:rPr>
        <w:t>doi:</w:t>
      </w:r>
      <w:proofErr w:type="gramEnd"/>
      <w:r w:rsidRPr="00432AB8">
        <w:rPr>
          <w:rFonts w:ascii="Times New Roman" w:hAnsi="Times New Roman" w:cs="Times New Roman"/>
          <w:sz w:val="24"/>
          <w:szCs w:val="24"/>
        </w:rPr>
        <w:t>10.1186/s12875-014-0212-7</w:t>
      </w:r>
    </w:p>
    <w:p w:rsidR="004C1815" w:rsidRPr="00432AB8" w:rsidRDefault="00BA33D8" w:rsidP="00DA7C32">
      <w:pPr>
        <w:spacing w:line="48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432AB8">
        <w:rPr>
          <w:rFonts w:ascii="Times New Roman" w:hAnsi="Times New Roman" w:cs="Times New Roman"/>
          <w:sz w:val="24"/>
          <w:szCs w:val="24"/>
        </w:rPr>
        <w:t xml:space="preserve">Taft, H., </w:t>
      </w:r>
      <w:proofErr w:type="gramStart"/>
      <w:r w:rsidRPr="00432AB8">
        <w:rPr>
          <w:rFonts w:ascii="Times New Roman" w:hAnsi="Times New Roman" w:cs="Times New Roman"/>
          <w:sz w:val="24"/>
          <w:szCs w:val="24"/>
        </w:rPr>
        <w:t>Pierce.,</w:t>
      </w:r>
      <w:proofErr w:type="gramEnd"/>
      <w:r w:rsidRPr="00432AB8">
        <w:rPr>
          <w:rFonts w:ascii="Times New Roman" w:hAnsi="Times New Roman" w:cs="Times New Roman"/>
          <w:sz w:val="24"/>
          <w:szCs w:val="24"/>
        </w:rPr>
        <w:t xml:space="preserve"> A, &amp; Gallo, L. (2005). From hospital to home and back again: a study in hospital admissions and deaths for homecare patients. </w:t>
      </w:r>
      <w:proofErr w:type="gramStart"/>
      <w:r w:rsidRPr="00432AB8">
        <w:rPr>
          <w:rFonts w:ascii="Times New Roman" w:hAnsi="Times New Roman" w:cs="Times New Roman"/>
          <w:sz w:val="24"/>
          <w:szCs w:val="24"/>
        </w:rPr>
        <w:t>Home Health Care Management and Practice.</w:t>
      </w:r>
      <w:proofErr w:type="gramEnd"/>
      <w:r w:rsidRPr="00432AB8">
        <w:rPr>
          <w:rFonts w:ascii="Times New Roman" w:hAnsi="Times New Roman" w:cs="Times New Roman"/>
          <w:sz w:val="24"/>
          <w:szCs w:val="24"/>
        </w:rPr>
        <w:t xml:space="preserve"> 17:467–80.</w:t>
      </w:r>
    </w:p>
    <w:p w:rsidR="00E47763" w:rsidRPr="00432AB8" w:rsidRDefault="00E47763" w:rsidP="00DA7C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E47763" w:rsidRPr="00432AB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B5545"/>
    <w:multiLevelType w:val="hybridMultilevel"/>
    <w:tmpl w:val="1A36EBE4"/>
    <w:lvl w:ilvl="0" w:tplc="3A30A66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382A9A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21A5BD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D48C1A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83AC1F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48DC82A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0DC458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8ACEE6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E080A2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11356455"/>
    <w:multiLevelType w:val="hybridMultilevel"/>
    <w:tmpl w:val="B93E125A"/>
    <w:lvl w:ilvl="0" w:tplc="75F8236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8E261A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1DC0B6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A84CB5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14CEEA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892C59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47C1CC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3B0524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336EA4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>
    <w:nsid w:val="481E6B51"/>
    <w:multiLevelType w:val="hybridMultilevel"/>
    <w:tmpl w:val="845E9544"/>
    <w:lvl w:ilvl="0" w:tplc="F2FEC3B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7C0CED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932802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4C26BD1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AEEBB8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030773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FA6745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44EF07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032E9B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7763"/>
    <w:rsid w:val="000741F0"/>
    <w:rsid w:val="000E4971"/>
    <w:rsid w:val="00120D0F"/>
    <w:rsid w:val="00432AB8"/>
    <w:rsid w:val="004C1815"/>
    <w:rsid w:val="00860AC1"/>
    <w:rsid w:val="00893196"/>
    <w:rsid w:val="00AB4D2C"/>
    <w:rsid w:val="00BA33D8"/>
    <w:rsid w:val="00DA7C32"/>
    <w:rsid w:val="00E47763"/>
    <w:rsid w:val="00F27ED5"/>
    <w:rsid w:val="00FF7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29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883692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70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175374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770937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30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271878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3</Pages>
  <Words>306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2018-11-10T06:25:00Z</dcterms:created>
  <dcterms:modified xsi:type="dcterms:W3CDTF">2018-11-10T09:46:00Z</dcterms:modified>
</cp:coreProperties>
</file>